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FD" w:rsidRPr="00CA2C41" w:rsidRDefault="006E22FD" w:rsidP="006E22FD">
      <w:pPr>
        <w:pStyle w:val="Pa3"/>
        <w:rPr>
          <w:rFonts w:cs="Calibri"/>
          <w:b/>
          <w:color w:val="000000"/>
          <w:sz w:val="28"/>
          <w:szCs w:val="23"/>
          <w:u w:val="single"/>
        </w:rPr>
      </w:pPr>
      <w:r w:rsidRPr="00CA2C41">
        <w:rPr>
          <w:b/>
          <w:sz w:val="32"/>
          <w:u w:val="single"/>
        </w:rPr>
        <w:t xml:space="preserve"> </w:t>
      </w:r>
      <w:r w:rsidRPr="00CA2C41">
        <w:rPr>
          <w:rFonts w:cs="Calibri"/>
          <w:b/>
          <w:i/>
          <w:iCs/>
          <w:color w:val="000000"/>
          <w:sz w:val="28"/>
          <w:szCs w:val="23"/>
          <w:u w:val="single"/>
        </w:rPr>
        <w:t>Formation bureautique :</w:t>
      </w:r>
    </w:p>
    <w:p w:rsidR="006E22FD" w:rsidRDefault="006E22FD" w:rsidP="006E22FD">
      <w:pPr>
        <w:pStyle w:val="Pa2"/>
        <w:jc w:val="center"/>
        <w:rPr>
          <w:rFonts w:cs="Calibri"/>
          <w:color w:val="000000"/>
          <w:sz w:val="60"/>
          <w:szCs w:val="60"/>
        </w:rPr>
      </w:pPr>
      <w:r>
        <w:rPr>
          <w:rFonts w:cs="Calibri"/>
          <w:b/>
          <w:bCs/>
          <w:color w:val="000000"/>
          <w:sz w:val="60"/>
          <w:szCs w:val="60"/>
        </w:rPr>
        <w:t>Excel niveau avancé</w:t>
      </w:r>
    </w:p>
    <w:p w:rsidR="006E22FD" w:rsidRDefault="006E22FD" w:rsidP="006E22FD">
      <w:pPr>
        <w:pStyle w:val="Pa2"/>
        <w:jc w:val="center"/>
        <w:rPr>
          <w:rFonts w:cs="Calibri"/>
          <w:color w:val="000000"/>
          <w:sz w:val="40"/>
          <w:szCs w:val="40"/>
        </w:rPr>
      </w:pPr>
      <w:r>
        <w:rPr>
          <w:rFonts w:cs="Calibri"/>
          <w:i/>
          <w:iCs/>
          <w:color w:val="000000"/>
          <w:sz w:val="40"/>
          <w:szCs w:val="40"/>
        </w:rPr>
        <w:t xml:space="preserve">- Tableaux, graphiques, calculs fondamentaux - </w:t>
      </w:r>
    </w:p>
    <w:p w:rsidR="006E22FD" w:rsidRPr="00E837B5" w:rsidRDefault="006E22FD" w:rsidP="006E22FD">
      <w:pPr>
        <w:pStyle w:val="Pa0"/>
        <w:jc w:val="both"/>
        <w:rPr>
          <w:rFonts w:cs="Calibri"/>
          <w:color w:val="000000"/>
          <w:szCs w:val="20"/>
        </w:rPr>
      </w:pPr>
      <w:r w:rsidRPr="00E837B5">
        <w:rPr>
          <w:rStyle w:val="A3"/>
          <w:sz w:val="24"/>
        </w:rPr>
        <w:t>Dans la continuité des versions précédentes, Excel propose une interface claire et conçue pour donner rapidement des résul</w:t>
      </w:r>
      <w:r w:rsidRPr="00E837B5">
        <w:rPr>
          <w:rStyle w:val="A3"/>
          <w:sz w:val="24"/>
        </w:rPr>
        <w:softHyphen/>
        <w:t>tats professionnels. Indispensable pour analyser ou suivre vos données chiffrées, Excel contribue directement à votre efficacité. Cette formation vous apporte les bases pour construire avec méthode et rapidité des tableaux de calcul et les représenter graphi</w:t>
      </w:r>
      <w:r w:rsidRPr="00E837B5">
        <w:rPr>
          <w:rStyle w:val="A3"/>
          <w:sz w:val="24"/>
        </w:rPr>
        <w:softHyphen/>
        <w:t>quement.</w:t>
      </w:r>
    </w:p>
    <w:p w:rsidR="006E22FD" w:rsidRPr="006E22FD" w:rsidRDefault="00E837B5" w:rsidP="006E22FD">
      <w:r>
        <w:rPr>
          <w:rFonts w:cs="Calibr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3368C" wp14:editId="0A504D63">
                <wp:simplePos x="0" y="0"/>
                <wp:positionH relativeFrom="column">
                  <wp:posOffset>2519680</wp:posOffset>
                </wp:positionH>
                <wp:positionV relativeFrom="paragraph">
                  <wp:posOffset>293370</wp:posOffset>
                </wp:positionV>
                <wp:extent cx="3600450" cy="6943725"/>
                <wp:effectExtent l="57150" t="38100" r="76200" b="1238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943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2FD" w:rsidRDefault="006E22FD" w:rsidP="006E22FD">
                            <w:pPr>
                              <w:pStyle w:val="Pa0"/>
                              <w:ind w:right="-924"/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0"/>
                                <w:color w:val="auto"/>
                              </w:rPr>
                              <w:t>Programme :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t xml:space="preserve">Créer des graphiques adaptés aux données 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Comparer des résultats en créant un histogramme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Visualiser une répartition avec un graphique en secteur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Mettre en relief une évolution avec un graphique en courbe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Créer un graphique à barres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t>Améliorer la mise en forme d’un graphique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Modifier les couleurs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Insérer une image dans un graphique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Insérer un graphique Excel dans un document Word avec et sans liaison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t>Saisir et trier les données d’une base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Saisir les champs et les données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 xml:space="preserve">Réaliser des tris multicritères 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t>Créer des tableaux croisés dynamiques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Créer un tableau croisé dynamique pour analyser les données d’une base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Modifier l’organisation des données dans le tableau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Modifier le calcul (moyenne, pourcentage)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Afficher/masquer certaines informations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t>Formules avancés : effectuer des calculs sur des dates et des heures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Additionner des heures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Afficher le résultat en différentes unités de temps (heures, minutes...)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Calculer le nombre de jours (ouvrés ou non) entre deux dates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Appliquer différents formats de date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b/>
                                <w:bCs/>
                                <w:i w:val="0"/>
                                <w:iCs w:val="0"/>
                                <w:color w:val="auto"/>
                              </w:rPr>
                              <w:t>Macros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Pour quoi faire ?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Utilisation de l’assistant de macro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 xml:space="preserve">Amélioration d’une macro </w:t>
                            </w:r>
                            <w:r w:rsidR="00E837B5"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générée</w:t>
                            </w: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 xml:space="preserve"> avec l’assistant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Coder une macro : les principales fon</w:t>
                            </w:r>
                            <w:r w:rsidR="00E837B5"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c</w:t>
                            </w: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tions (</w:t>
                            </w:r>
                            <w:r w:rsidR="00E837B5"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SI,</w:t>
                            </w: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 xml:space="preserve"> TANT QUE…)</w:t>
                            </w:r>
                          </w:p>
                          <w:p w:rsidR="006E22FD" w:rsidRDefault="006E22FD" w:rsidP="006E2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98.4pt;margin-top:23.1pt;width:283.5pt;height:5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E22FD" w:rsidRDefault="006E22FD" w:rsidP="006E22FD">
                      <w:pPr>
                        <w:pStyle w:val="Pa0"/>
                        <w:ind w:right="-924"/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Style w:val="A0"/>
                          <w:color w:val="auto"/>
                        </w:rPr>
                        <w:t>Programme :</w:t>
                      </w:r>
                    </w:p>
                    <w:p w:rsidR="006E22FD" w:rsidRDefault="006E22FD" w:rsidP="006E22FD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b/>
                          <w:bCs/>
                          <w:i w:val="0"/>
                          <w:iCs w:val="0"/>
                          <w:color w:val="auto"/>
                        </w:rPr>
                        <w:t xml:space="preserve">Créer des graphiques adaptés aux données </w:t>
                      </w:r>
                    </w:p>
                    <w:p w:rsidR="006E22FD" w:rsidRDefault="006E22FD" w:rsidP="006E22FD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Comparer des résultats en créant un histogramme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Visualiser une répartition avec un graphique en secteur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Mettre en relief une évolution avec un graphique en courbe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Créer un graphique à barres</w:t>
                      </w:r>
                    </w:p>
                    <w:p w:rsidR="006E22FD" w:rsidRDefault="006E22FD" w:rsidP="006E22FD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b/>
                          <w:bCs/>
                          <w:i w:val="0"/>
                          <w:iCs w:val="0"/>
                          <w:color w:val="auto"/>
                        </w:rPr>
                        <w:t>Améliorer la mise en forme d’un graphique</w:t>
                      </w:r>
                    </w:p>
                    <w:p w:rsidR="006E22FD" w:rsidRDefault="006E22FD" w:rsidP="006E22FD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Modifier les couleurs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Insérer une image dans un graphique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Insérer un graphique Excel dans un document Word avec et sans liaison</w:t>
                      </w:r>
                    </w:p>
                    <w:p w:rsidR="006E22FD" w:rsidRDefault="006E22FD" w:rsidP="006E22FD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b/>
                          <w:bCs/>
                          <w:i w:val="0"/>
                          <w:iCs w:val="0"/>
                          <w:color w:val="auto"/>
                        </w:rPr>
                        <w:t>Saisir et trier les données d’une base</w:t>
                      </w:r>
                    </w:p>
                    <w:p w:rsidR="006E22FD" w:rsidRDefault="006E22FD" w:rsidP="006E22FD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Saisir les champs et les données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 xml:space="preserve">Réaliser des tris multicritères </w:t>
                      </w:r>
                    </w:p>
                    <w:p w:rsidR="006E22FD" w:rsidRDefault="006E22FD" w:rsidP="006E22FD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b/>
                          <w:bCs/>
                          <w:i w:val="0"/>
                          <w:iCs w:val="0"/>
                          <w:color w:val="auto"/>
                        </w:rPr>
                        <w:t>Créer des tableaux croisés dynamiques</w:t>
                      </w:r>
                    </w:p>
                    <w:p w:rsidR="006E22FD" w:rsidRDefault="006E22FD" w:rsidP="006E22FD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Créer un tableau croisé dynamique pour analyser les données d’une base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Modifier l’organisation des données dans le tableau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Modifier le calcul (moyenne, pourcentage)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Afficher/masquer certaines informations</w:t>
                      </w:r>
                    </w:p>
                    <w:p w:rsidR="006E22FD" w:rsidRDefault="006E22FD" w:rsidP="006E22FD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b/>
                          <w:bCs/>
                          <w:i w:val="0"/>
                          <w:iCs w:val="0"/>
                          <w:color w:val="auto"/>
                        </w:rPr>
                        <w:t>Formules avancés : effectuer des calculs sur des dates et des heures</w:t>
                      </w:r>
                    </w:p>
                    <w:p w:rsidR="006E22FD" w:rsidRDefault="006E22FD" w:rsidP="006E22FD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Additionner des heures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Afficher le résultat en différentes unités de temps (heures, minutes...)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Calculer le nombre de jours (ouvrés ou non) entre deux dates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Appliquer différents formats de date</w:t>
                      </w:r>
                    </w:p>
                    <w:p w:rsidR="006E22FD" w:rsidRDefault="006E22FD" w:rsidP="006E22FD">
                      <w:pPr>
                        <w:pStyle w:val="Default"/>
                        <w:numPr>
                          <w:ilvl w:val="0"/>
                          <w:numId w:val="7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b/>
                          <w:bCs/>
                          <w:i w:val="0"/>
                          <w:iCs w:val="0"/>
                          <w:color w:val="auto"/>
                        </w:rPr>
                        <w:t>Macros</w:t>
                      </w:r>
                    </w:p>
                    <w:p w:rsidR="006E22FD" w:rsidRDefault="006E22FD" w:rsidP="006E22FD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Pour quoi faire ?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Utilisation de l’assistant de macro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 xml:space="preserve">Amélioration d’une macro </w:t>
                      </w:r>
                      <w:r w:rsidR="00E837B5"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générée</w:t>
                      </w: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 xml:space="preserve"> avec l’assistant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Coder une macro : les principales fon</w:t>
                      </w:r>
                      <w:r w:rsidR="00E837B5"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c</w:t>
                      </w: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tions (</w:t>
                      </w:r>
                      <w:r w:rsidR="00E837B5"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SI,</w:t>
                      </w: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 xml:space="preserve"> TANT QUE…)</w:t>
                      </w:r>
                    </w:p>
                    <w:p w:rsidR="006E22FD" w:rsidRDefault="006E22FD" w:rsidP="006E22FD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47AEB" wp14:editId="06FC4491">
                <wp:simplePos x="0" y="0"/>
                <wp:positionH relativeFrom="column">
                  <wp:posOffset>-614045</wp:posOffset>
                </wp:positionH>
                <wp:positionV relativeFrom="paragraph">
                  <wp:posOffset>293370</wp:posOffset>
                </wp:positionV>
                <wp:extent cx="2628900" cy="5324475"/>
                <wp:effectExtent l="57150" t="38100" r="76200" b="1238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324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2FD" w:rsidRDefault="006E22FD" w:rsidP="006E22FD">
                            <w:pPr>
                              <w:pStyle w:val="Default"/>
                              <w:spacing w:line="241" w:lineRule="atLeast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0"/>
                                <w:color w:val="auto"/>
                              </w:rPr>
                              <w:t xml:space="preserve">Objectifs : 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Présenter des données chif</w:t>
                            </w: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softHyphen/>
                              <w:t>frées avec graphiques ad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ap</w:t>
                            </w: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softHyphen/>
                              <w:t>tés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Améliorer la lisibilité d’un graphique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Créer et trier une base de données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Créer un tableau croisé dy</w:t>
                            </w: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softHyphen/>
                              <w:t>namique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Initiation aux macros pour automatiser les taches</w:t>
                            </w:r>
                          </w:p>
                          <w:p w:rsidR="006E22FD" w:rsidRDefault="006E22FD" w:rsidP="006E22FD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0"/>
                                <w:color w:val="auto"/>
                              </w:rPr>
                              <w:t xml:space="preserve">Public concerné : 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Toute personne désirant ap</w:t>
                            </w: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softHyphen/>
                              <w:t>prendre à utiliser les fonctions avancées d’Excel et à créer des graphiques pour présenter des résultats.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0"/>
                                <w:color w:val="auto"/>
                              </w:rPr>
                              <w:t xml:space="preserve">Niveau : </w:t>
                            </w: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Avancé</w:t>
                            </w:r>
                          </w:p>
                          <w:p w:rsidR="006E22FD" w:rsidRDefault="00E837B5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0"/>
                                <w:color w:val="auto"/>
                              </w:rPr>
                              <w:t>Prérequis</w:t>
                            </w:r>
                            <w:r w:rsidR="006E22FD">
                              <w:rPr>
                                <w:rStyle w:val="A0"/>
                                <w:color w:val="auto"/>
                              </w:rPr>
                              <w:t xml:space="preserve"> : 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Il est nécessaire de maîtriser les fonctionnalités de base d’Excel.</w:t>
                            </w:r>
                          </w:p>
                          <w:p w:rsidR="006E22FD" w:rsidRDefault="006E22FD" w:rsidP="006E22FD">
                            <w:pPr>
                              <w:pStyle w:val="Pa0"/>
                              <w:jc w:val="both"/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</w:pPr>
                            <w:r>
                              <w:rPr>
                                <w:rStyle w:val="A0"/>
                                <w:color w:val="auto"/>
                              </w:rPr>
                              <w:t xml:space="preserve">Durée : </w:t>
                            </w:r>
                            <w:r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2 jours (14 heures)</w:t>
                            </w:r>
                          </w:p>
                          <w:p w:rsidR="006F39E5" w:rsidRPr="006F39E5" w:rsidRDefault="006F39E5" w:rsidP="006F39E5">
                            <w:pPr>
                              <w:pStyle w:val="Pa0"/>
                              <w:jc w:val="both"/>
                              <w:rPr>
                                <w:rStyle w:val="A0"/>
                                <w:color w:val="auto"/>
                              </w:rPr>
                            </w:pPr>
                            <w:r w:rsidRPr="006F39E5">
                              <w:rPr>
                                <w:rStyle w:val="A0"/>
                                <w:color w:val="auto"/>
                              </w:rPr>
                              <w:t>Date : 31 mars 2018</w:t>
                            </w:r>
                          </w:p>
                          <w:p w:rsidR="006E22FD" w:rsidRDefault="006E22FD" w:rsidP="006E22FD">
                            <w:r>
                              <w:rPr>
                                <w:rStyle w:val="A0"/>
                                <w:color w:val="auto"/>
                              </w:rPr>
                              <w:t xml:space="preserve">Tarif : </w:t>
                            </w:r>
                            <w:r w:rsidR="00CA2C41">
                              <w:rPr>
                                <w:rStyle w:val="A2"/>
                                <w:i w:val="0"/>
                                <w:iCs w:val="0"/>
                                <w:color w:val="auto"/>
                              </w:rPr>
                              <w:t>20 000 Francs 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48.35pt;margin-top:23.1pt;width:207pt;height:4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E22FD" w:rsidRDefault="006E22FD" w:rsidP="006E22FD">
                      <w:pPr>
                        <w:pStyle w:val="Default"/>
                        <w:spacing w:line="241" w:lineRule="atLeast"/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Style w:val="A0"/>
                          <w:color w:val="auto"/>
                        </w:rPr>
                        <w:t xml:space="preserve">Objectifs : </w:t>
                      </w:r>
                    </w:p>
                    <w:p w:rsidR="006E22FD" w:rsidRDefault="006E22FD" w:rsidP="006E22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Présenter des données chif</w:t>
                      </w: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softHyphen/>
                        <w:t>frées avec graphiques ad</w:t>
                      </w:r>
                      <w:bookmarkStart w:id="1" w:name="_GoBack"/>
                      <w:bookmarkEnd w:id="1"/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ap</w:t>
                      </w: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softHyphen/>
                        <w:t>tés</w:t>
                      </w:r>
                    </w:p>
                    <w:p w:rsidR="006E22FD" w:rsidRDefault="006E22FD" w:rsidP="006E22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Améliorer la lisibilité d’un graphique</w:t>
                      </w:r>
                    </w:p>
                    <w:p w:rsidR="006E22FD" w:rsidRDefault="006E22FD" w:rsidP="006E22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Créer et trier une base de données</w:t>
                      </w:r>
                    </w:p>
                    <w:p w:rsidR="006E22FD" w:rsidRDefault="006E22FD" w:rsidP="006E22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Créer un tableau croisé dy</w:t>
                      </w: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softHyphen/>
                        <w:t>namique</w:t>
                      </w:r>
                    </w:p>
                    <w:p w:rsidR="006E22FD" w:rsidRDefault="006E22FD" w:rsidP="006E22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Initiation aux macros pour automatiser les taches</w:t>
                      </w:r>
                    </w:p>
                    <w:p w:rsidR="006E22FD" w:rsidRDefault="006E22FD" w:rsidP="006E22FD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Style w:val="A0"/>
                          <w:color w:val="auto"/>
                        </w:rPr>
                        <w:t xml:space="preserve">Public concerné : 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Toute personne désirant ap</w:t>
                      </w: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softHyphen/>
                        <w:t>prendre à utiliser les fonctions avancées d’Excel et à créer des graphiques pour présenter des résultats.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  <w:r>
                        <w:rPr>
                          <w:rStyle w:val="A0"/>
                          <w:color w:val="auto"/>
                        </w:rPr>
                        <w:t xml:space="preserve">Niveau : </w:t>
                      </w: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Avancé</w:t>
                      </w:r>
                    </w:p>
                    <w:p w:rsidR="006E22FD" w:rsidRDefault="00E837B5" w:rsidP="006E22FD">
                      <w:pPr>
                        <w:pStyle w:val="Pa0"/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Style w:val="A0"/>
                          <w:color w:val="auto"/>
                        </w:rPr>
                        <w:t>Prérequis</w:t>
                      </w:r>
                      <w:r w:rsidR="006E22FD">
                        <w:rPr>
                          <w:rStyle w:val="A0"/>
                          <w:color w:val="auto"/>
                        </w:rPr>
                        <w:t xml:space="preserve"> : 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Il est nécessaire de maîtriser les fonctionnalités de base d’Excel.</w:t>
                      </w:r>
                    </w:p>
                    <w:p w:rsidR="006E22FD" w:rsidRDefault="006E22FD" w:rsidP="006E22FD">
                      <w:pPr>
                        <w:pStyle w:val="Pa0"/>
                        <w:jc w:val="both"/>
                        <w:rPr>
                          <w:rStyle w:val="A2"/>
                          <w:i w:val="0"/>
                          <w:iCs w:val="0"/>
                          <w:color w:val="auto"/>
                        </w:rPr>
                      </w:pPr>
                      <w:r>
                        <w:rPr>
                          <w:rStyle w:val="A0"/>
                          <w:color w:val="auto"/>
                        </w:rPr>
                        <w:t xml:space="preserve">Durée : </w:t>
                      </w:r>
                      <w:r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2 jours (14 heures)</w:t>
                      </w:r>
                    </w:p>
                    <w:p w:rsidR="006F39E5" w:rsidRPr="006F39E5" w:rsidRDefault="006F39E5" w:rsidP="006F39E5">
                      <w:pPr>
                        <w:pStyle w:val="Pa0"/>
                        <w:jc w:val="both"/>
                        <w:rPr>
                          <w:rStyle w:val="A0"/>
                          <w:color w:val="auto"/>
                        </w:rPr>
                      </w:pPr>
                      <w:r w:rsidRPr="006F39E5">
                        <w:rPr>
                          <w:rStyle w:val="A0"/>
                          <w:color w:val="auto"/>
                        </w:rPr>
                        <w:t>Date : 31 mars 2018</w:t>
                      </w:r>
                    </w:p>
                    <w:p w:rsidR="006E22FD" w:rsidRDefault="006E22FD" w:rsidP="006E22FD">
                      <w:r>
                        <w:rPr>
                          <w:rStyle w:val="A0"/>
                          <w:color w:val="auto"/>
                        </w:rPr>
                        <w:t xml:space="preserve">Tarif : </w:t>
                      </w:r>
                      <w:r w:rsidR="00CA2C41">
                        <w:rPr>
                          <w:rStyle w:val="A2"/>
                          <w:i w:val="0"/>
                          <w:iCs w:val="0"/>
                          <w:color w:val="auto"/>
                        </w:rPr>
                        <w:t>20 000 Francs CFA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F3530" wp14:editId="0C0822FF">
                <wp:simplePos x="0" y="0"/>
                <wp:positionH relativeFrom="column">
                  <wp:posOffset>2085975</wp:posOffset>
                </wp:positionH>
                <wp:positionV relativeFrom="paragraph">
                  <wp:posOffset>160655</wp:posOffset>
                </wp:positionV>
                <wp:extent cx="285750" cy="8420100"/>
                <wp:effectExtent l="76200" t="57150" r="76200" b="952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8420100"/>
                        </a:xfrm>
                        <a:prstGeom prst="roundRect">
                          <a:avLst>
                            <a:gd name="adj" fmla="val 38096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64.25pt;margin-top:12.65pt;width:22.5pt;height:6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" fillcolor="#4bacc6 [3208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:rsidR="006E22FD" w:rsidRDefault="006E22FD" w:rsidP="006E22FD">
      <w:pPr>
        <w:tabs>
          <w:tab w:val="left" w:pos="2400"/>
        </w:tabs>
        <w:rPr>
          <w:rStyle w:val="A0"/>
          <w:color w:val="auto"/>
        </w:rPr>
      </w:pPr>
      <w:r>
        <w:tab/>
      </w: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6E22FD" w:rsidRDefault="006E22FD" w:rsidP="006E22FD">
      <w:pPr>
        <w:pStyle w:val="Pa0"/>
        <w:jc w:val="both"/>
        <w:rPr>
          <w:rStyle w:val="A0"/>
          <w:color w:val="auto"/>
        </w:rPr>
      </w:pPr>
    </w:p>
    <w:p w:rsidR="005862F1" w:rsidRDefault="006E22FD" w:rsidP="006E22FD">
      <w:pPr>
        <w:pStyle w:val="Pa0"/>
        <w:jc w:val="both"/>
      </w:pPr>
      <w:r>
        <w:rPr>
          <w:rFonts w:cs="Calibr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35B2" wp14:editId="0568B3CD">
                <wp:simplePos x="0" y="0"/>
                <wp:positionH relativeFrom="column">
                  <wp:posOffset>-614045</wp:posOffset>
                </wp:positionH>
                <wp:positionV relativeFrom="paragraph">
                  <wp:posOffset>1626235</wp:posOffset>
                </wp:positionV>
                <wp:extent cx="2667000" cy="1619250"/>
                <wp:effectExtent l="38100" t="57150" r="38100" b="571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619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2FD" w:rsidRDefault="006E22FD" w:rsidP="006E22FD">
                            <w:pPr>
                              <w:pStyle w:val="Default"/>
                              <w:spacing w:line="241" w:lineRule="atLeast"/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"/>
                                <w:rFonts w:cs="Times New Roman"/>
                                <w:color w:val="auto"/>
                              </w:rPr>
                              <w:t xml:space="preserve">Inscriptions et </w:t>
                            </w:r>
                            <w:r w:rsidR="00CA2C41">
                              <w:rPr>
                                <w:rStyle w:val="A2"/>
                                <w:rFonts w:cs="Times New Roman"/>
                                <w:color w:val="auto"/>
                              </w:rPr>
                              <w:t>information</w:t>
                            </w:r>
                            <w:r>
                              <w:rPr>
                                <w:rStyle w:val="A2"/>
                                <w:rFonts w:cs="Times New Roman"/>
                                <w:color w:val="auto"/>
                              </w:rPr>
                              <w:t xml:space="preserve"> au 70 43 62 76</w:t>
                            </w:r>
                          </w:p>
                          <w:p w:rsidR="006E22FD" w:rsidRDefault="006E22FD" w:rsidP="006E22FD">
                            <w:pPr>
                              <w:rPr>
                                <w:rStyle w:val="A2"/>
                                <w:rFonts w:cs="Times New Roman"/>
                                <w:color w:val="auto"/>
                              </w:rPr>
                            </w:pPr>
                          </w:p>
                          <w:p w:rsidR="00CA2C41" w:rsidRDefault="00CA2C41" w:rsidP="00CA2C41">
                            <w:pPr>
                              <w:jc w:val="center"/>
                              <w:rPr>
                                <w:rStyle w:val="A2"/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Style w:val="A2"/>
                                <w:rFonts w:cs="Times New Roman"/>
                                <w:color w:val="auto"/>
                              </w:rPr>
                              <w:t>gedeon@ultimediagroup.com</w:t>
                            </w:r>
                          </w:p>
                          <w:p w:rsidR="006E22FD" w:rsidRDefault="00CA2C41" w:rsidP="00CA2C41">
                            <w:pPr>
                              <w:jc w:val="center"/>
                            </w:pPr>
                            <w:r>
                              <w:rPr>
                                <w:rStyle w:val="A2"/>
                                <w:rFonts w:cs="Times New Roman"/>
                                <w:color w:val="auto"/>
                              </w:rPr>
                              <w:t>www.ultimediagroup.com</w:t>
                            </w:r>
                          </w:p>
                          <w:p w:rsidR="006E22FD" w:rsidRDefault="006E2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8" type="#_x0000_t202" style="position:absolute;left:0;text-align:left;margin-left:-48.35pt;margin-top:128.05pt;width:210pt;height:12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" fillcolor="#ddd8c2 [2894]" stroked="f" strokeweight=".5pt">
                <v:fill color2="#ddd8c2 [2894]" rotate="t" angle="180" colors="0 #827f70;.5 #bbb7a2;1 #dfdbc2" focus="100%" type="gradient"/>
                <v:textbox>
                  <w:txbxContent>
                    <w:p w:rsidR="006E22FD" w:rsidRDefault="006E22FD" w:rsidP="006E22FD">
                      <w:pPr>
                        <w:pStyle w:val="Default"/>
                        <w:spacing w:line="241" w:lineRule="atLeast"/>
                        <w:rPr>
                          <w:rFonts w:cs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Style w:val="A2"/>
                          <w:rFonts w:cs="Times New Roman"/>
                          <w:color w:val="auto"/>
                        </w:rPr>
                        <w:t xml:space="preserve">Inscriptions et </w:t>
                      </w:r>
                      <w:r w:rsidR="00CA2C41">
                        <w:rPr>
                          <w:rStyle w:val="A2"/>
                          <w:rFonts w:cs="Times New Roman"/>
                          <w:color w:val="auto"/>
                        </w:rPr>
                        <w:t>information</w:t>
                      </w:r>
                      <w:r>
                        <w:rPr>
                          <w:rStyle w:val="A2"/>
                          <w:rFonts w:cs="Times New Roman"/>
                          <w:color w:val="auto"/>
                        </w:rPr>
                        <w:t xml:space="preserve"> au 70 43 62 76</w:t>
                      </w:r>
                    </w:p>
                    <w:p w:rsidR="006E22FD" w:rsidRDefault="006E22FD" w:rsidP="006E22FD">
                      <w:pPr>
                        <w:rPr>
                          <w:rStyle w:val="A2"/>
                          <w:rFonts w:cs="Times New Roman"/>
                          <w:color w:val="auto"/>
                        </w:rPr>
                      </w:pPr>
                    </w:p>
                    <w:p w:rsidR="00CA2C41" w:rsidRDefault="00CA2C41" w:rsidP="00CA2C41">
                      <w:pPr>
                        <w:jc w:val="center"/>
                        <w:rPr>
                          <w:rStyle w:val="A2"/>
                          <w:rFonts w:cs="Times New Roman"/>
                          <w:color w:val="auto"/>
                        </w:rPr>
                      </w:pPr>
                      <w:r>
                        <w:rPr>
                          <w:rStyle w:val="A2"/>
                          <w:rFonts w:cs="Times New Roman"/>
                          <w:color w:val="auto"/>
                        </w:rPr>
                        <w:t>gedeon@ultimediagroup.com</w:t>
                      </w:r>
                    </w:p>
                    <w:p w:rsidR="006E22FD" w:rsidRDefault="00CA2C41" w:rsidP="00CA2C41">
                      <w:pPr>
                        <w:jc w:val="center"/>
                      </w:pPr>
                      <w:r>
                        <w:rPr>
                          <w:rStyle w:val="A2"/>
                          <w:rFonts w:cs="Times New Roman"/>
                          <w:color w:val="auto"/>
                        </w:rPr>
                        <w:t>www.ultimediagroup.com</w:t>
                      </w:r>
                    </w:p>
                    <w:p w:rsidR="006E22FD" w:rsidRDefault="006E22FD"/>
                  </w:txbxContent>
                </v:textbox>
              </v:shape>
            </w:pict>
          </mc:Fallback>
        </mc:AlternateContent>
      </w:r>
    </w:p>
    <w:sectPr w:rsidR="005862F1" w:rsidSect="006E22F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03ACA"/>
    <w:multiLevelType w:val="hybridMultilevel"/>
    <w:tmpl w:val="BB9BB3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EB37EC"/>
    <w:multiLevelType w:val="hybridMultilevel"/>
    <w:tmpl w:val="13DC6A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F43279"/>
    <w:multiLevelType w:val="hybridMultilevel"/>
    <w:tmpl w:val="478A40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AC6096"/>
    <w:multiLevelType w:val="hybridMultilevel"/>
    <w:tmpl w:val="F911BA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AAFBE3"/>
    <w:multiLevelType w:val="hybridMultilevel"/>
    <w:tmpl w:val="9F5A3B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AAFEA1"/>
    <w:multiLevelType w:val="hybridMultilevel"/>
    <w:tmpl w:val="2016BD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9CF2735"/>
    <w:multiLevelType w:val="hybridMultilevel"/>
    <w:tmpl w:val="C7E06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FD"/>
    <w:rsid w:val="005862F1"/>
    <w:rsid w:val="006E22FD"/>
    <w:rsid w:val="006F39E5"/>
    <w:rsid w:val="00CA2C41"/>
    <w:rsid w:val="00CD5780"/>
    <w:rsid w:val="00E8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2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E22FD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6E22FD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E22FD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E22FD"/>
    <w:rPr>
      <w:rFonts w:cs="Calibri"/>
      <w:color w:val="000000"/>
      <w:sz w:val="20"/>
      <w:szCs w:val="20"/>
    </w:rPr>
  </w:style>
  <w:style w:type="character" w:customStyle="1" w:styleId="A0">
    <w:name w:val="A0"/>
    <w:uiPriority w:val="99"/>
    <w:rsid w:val="006E22FD"/>
    <w:rPr>
      <w:rFonts w:cs="Calibri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6E22FD"/>
    <w:rPr>
      <w:rFonts w:cs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2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E22FD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6E22FD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6E22FD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E22FD"/>
    <w:rPr>
      <w:rFonts w:cs="Calibri"/>
      <w:color w:val="000000"/>
      <w:sz w:val="20"/>
      <w:szCs w:val="20"/>
    </w:rPr>
  </w:style>
  <w:style w:type="character" w:customStyle="1" w:styleId="A0">
    <w:name w:val="A0"/>
    <w:uiPriority w:val="99"/>
    <w:rsid w:val="006E22FD"/>
    <w:rPr>
      <w:rFonts w:cs="Calibri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6E22FD"/>
    <w:rPr>
      <w:rFonts w:cs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Judin Clever NANEMA</dc:creator>
  <cp:lastModifiedBy>Judin Clever NANEMA</cp:lastModifiedBy>
  <cp:revision>2</cp:revision>
  <dcterms:created xsi:type="dcterms:W3CDTF">2018-02-18T15:01:00Z</dcterms:created>
  <dcterms:modified xsi:type="dcterms:W3CDTF">2018-03-02T01:13:00Z</dcterms:modified>
</cp:coreProperties>
</file>